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BFC" w:rsidRDefault="00571BFC" w:rsidP="00571BFC">
      <w:pPr>
        <w:pStyle w:val="Title"/>
      </w:pPr>
      <w:r>
        <w:t>Free Response Question Practice</w:t>
      </w:r>
    </w:p>
    <w:p w:rsidR="00571BFC" w:rsidRPr="00571BFC" w:rsidRDefault="00571BFC" w:rsidP="00571BFC">
      <w:pPr>
        <w:pStyle w:val="NoSpacing"/>
        <w:numPr>
          <w:ilvl w:val="0"/>
          <w:numId w:val="1"/>
        </w:numPr>
        <w:rPr>
          <w:b/>
        </w:rPr>
      </w:pPr>
      <w:r w:rsidRPr="00571BFC">
        <w:rPr>
          <w:b/>
        </w:rPr>
        <w:t>Assume Smithland is in short-run equilibrium at a level of output that exceeds the full-employment level of output.</w:t>
      </w:r>
    </w:p>
    <w:p w:rsidR="00571BFC" w:rsidRPr="00571BFC" w:rsidRDefault="00571BFC" w:rsidP="00571BFC">
      <w:r w:rsidRPr="00571BFC">
        <w:t>(a) Draw a correctly labeled graph of the aggregate demand, short-run aggregate supply, and long-run aggregate supply curves, and show each of the following.</w:t>
      </w:r>
    </w:p>
    <w:p w:rsidR="00571BFC" w:rsidRPr="00571BFC" w:rsidRDefault="00571BFC" w:rsidP="00571BFC">
      <w:pPr>
        <w:ind w:left="720"/>
      </w:pPr>
      <w:r w:rsidRPr="00571BFC">
        <w:t>(</w:t>
      </w:r>
      <w:proofErr w:type="spellStart"/>
      <w:r w:rsidRPr="00571BFC">
        <w:t>i</w:t>
      </w:r>
      <w:proofErr w:type="spellEnd"/>
      <w:r w:rsidRPr="00571BFC">
        <w:t>) The current equilibrium real output and price level, labeled Y₁ and PL₁, respectively (ii) The full-employment output, labeled Y_F</w:t>
      </w:r>
    </w:p>
    <w:p w:rsidR="00571BFC" w:rsidRPr="00571BFC" w:rsidRDefault="00571BFC" w:rsidP="00571BFC">
      <w:r w:rsidRPr="00571BFC">
        <w:t xml:space="preserve">(b) Assume </w:t>
      </w:r>
      <w:r>
        <w:t xml:space="preserve">there is an increase in the price of oil. What is the effect </w:t>
      </w:r>
      <w:r w:rsidRPr="00571BFC">
        <w:t>on equilibrium real output, labeling the new short-run equilibrium real output Y</w:t>
      </w:r>
      <w:proofErr w:type="gramStart"/>
      <w:r w:rsidRPr="00571BFC">
        <w:t>₂.</w:t>
      </w:r>
      <w:proofErr w:type="gramEnd"/>
    </w:p>
    <w:p w:rsidR="00571BFC" w:rsidRPr="00571BFC" w:rsidRDefault="00571BFC" w:rsidP="00571BFC">
      <w:r w:rsidRPr="00571BFC">
        <w:t>(c) Based solely on the change in real output on your graph in part (b), what will happen to each of the following in the short run?</w:t>
      </w:r>
    </w:p>
    <w:p w:rsidR="00571BFC" w:rsidRDefault="00571BFC" w:rsidP="00571BFC">
      <w:pPr>
        <w:ind w:firstLine="720"/>
      </w:pPr>
      <w:r w:rsidRPr="00571BFC">
        <w:t>(</w:t>
      </w:r>
      <w:proofErr w:type="spellStart"/>
      <w:r w:rsidRPr="00571BFC">
        <w:t>i</w:t>
      </w:r>
      <w:proofErr w:type="spellEnd"/>
      <w:r w:rsidRPr="00571BFC">
        <w:t xml:space="preserve">) The natural rate of unemployment </w:t>
      </w:r>
    </w:p>
    <w:p w:rsidR="00571BFC" w:rsidRPr="00571BFC" w:rsidRDefault="00571BFC" w:rsidP="00571BFC">
      <w:pPr>
        <w:ind w:firstLine="720"/>
      </w:pPr>
      <w:r w:rsidRPr="00571BFC">
        <w:t>(ii) Nominal interest rates. Explain.</w:t>
      </w:r>
    </w:p>
    <w:p w:rsidR="00571BFC" w:rsidRPr="00571BFC" w:rsidRDefault="00571BFC" w:rsidP="00571BFC">
      <w:r w:rsidRPr="00571BFC">
        <w:t>(d) Assume instead the cen</w:t>
      </w:r>
      <w:r>
        <w:t xml:space="preserve">tral bank intervenes to bring the economy closer to </w:t>
      </w:r>
      <w:proofErr w:type="spellStart"/>
      <w:r>
        <w:t>Yf</w:t>
      </w:r>
      <w:proofErr w:type="spellEnd"/>
      <w:r w:rsidRPr="00571BFC">
        <w:t xml:space="preserve">. What </w:t>
      </w:r>
      <w:r w:rsidR="00156A6E">
        <w:t>policy should the</w:t>
      </w:r>
      <w:r w:rsidRPr="00571BFC">
        <w:t xml:space="preserve"> central bank take</w:t>
      </w:r>
      <w:r w:rsidR="00156A6E">
        <w:t xml:space="preserve"> in an ample reserves economy</w:t>
      </w:r>
      <w:r w:rsidRPr="00571BFC">
        <w:t>?</w:t>
      </w:r>
    </w:p>
    <w:p w:rsidR="00571BFC" w:rsidRPr="00571BFC" w:rsidRDefault="00571BFC" w:rsidP="00571BFC">
      <w:r>
        <w:t xml:space="preserve">e) Assume that the government takes no action. What would occur in the long run to return the economy back to a long run equilibrium? </w:t>
      </w:r>
    </w:p>
    <w:p w:rsidR="00571BFC" w:rsidRDefault="00571BFC">
      <w:r>
        <w:br w:type="page"/>
      </w:r>
    </w:p>
    <w:p w:rsidR="00571BFC" w:rsidRDefault="00571BFC" w:rsidP="00571BFC">
      <w:r w:rsidRPr="00D11A95">
        <w:lastRenderedPageBreak/>
        <w:drawing>
          <wp:inline distT="0" distB="0" distL="0" distR="0" wp14:anchorId="0A8A2920" wp14:editId="71586CF1">
            <wp:extent cx="6173061" cy="76210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3061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BFC" w:rsidRPr="00D11A95" w:rsidRDefault="00571BFC" w:rsidP="00571BFC">
      <w:pPr>
        <w:pStyle w:val="NoSpacing"/>
        <w:numPr>
          <w:ilvl w:val="0"/>
          <w:numId w:val="1"/>
        </w:numPr>
        <w:rPr>
          <w:b/>
        </w:rPr>
      </w:pPr>
      <w:r w:rsidRPr="00D11A95">
        <w:rPr>
          <w:b/>
        </w:rPr>
        <w:t>The table above shows data for the economy of Fruitland, which produces two goods, apples and oranges.</w:t>
      </w:r>
    </w:p>
    <w:p w:rsidR="00571BFC" w:rsidRPr="00D11A95" w:rsidRDefault="00571BFC" w:rsidP="00571BFC">
      <w:r w:rsidRPr="00D11A95">
        <w:t>(a) Calculate the nominal gross domestic product (</w:t>
      </w:r>
      <w:r w:rsidRPr="00D11A95">
        <w:rPr>
          <w:bdr w:val="single" w:sz="2" w:space="0" w:color="auto" w:frame="1"/>
        </w:rPr>
        <w:t>GDP</w:t>
      </w:r>
      <w:r w:rsidRPr="00D11A95">
        <w:t>) for year 2. </w:t>
      </w:r>
      <w:r w:rsidRPr="00D11A95">
        <w:rPr>
          <w:bdr w:val="single" w:sz="2" w:space="0" w:color="auto" w:frame="1"/>
        </w:rPr>
        <w:t>Show your work.</w:t>
      </w:r>
    </w:p>
    <w:p w:rsidR="00571BFC" w:rsidRPr="00D11A95" w:rsidRDefault="00571BFC" w:rsidP="00571BFC">
      <w:r w:rsidRPr="00D11A95">
        <w:t>(b) Using year 1 as the base year, calculate real </w:t>
      </w:r>
      <w:r w:rsidRPr="00D11A95">
        <w:rPr>
          <w:bdr w:val="single" w:sz="2" w:space="0" w:color="auto" w:frame="1"/>
        </w:rPr>
        <w:t>GDP</w:t>
      </w:r>
      <w:r w:rsidRPr="00D11A95">
        <w:t> for year 2. </w:t>
      </w:r>
      <w:r w:rsidRPr="00D11A95">
        <w:rPr>
          <w:bdr w:val="single" w:sz="2" w:space="0" w:color="auto" w:frame="1"/>
        </w:rPr>
        <w:t>Show your work.</w:t>
      </w:r>
    </w:p>
    <w:p w:rsidR="00571BFC" w:rsidRPr="00D11A95" w:rsidRDefault="00571BFC" w:rsidP="00571BFC">
      <w:r w:rsidRPr="00D11A95">
        <w:t>(c) Calculate the </w:t>
      </w:r>
      <w:r w:rsidRPr="00D11A95">
        <w:rPr>
          <w:bdr w:val="single" w:sz="2" w:space="0" w:color="auto" w:frame="1"/>
        </w:rPr>
        <w:t>GDP</w:t>
      </w:r>
      <w:r w:rsidRPr="00D11A95">
        <w:t> deflator for year 2. </w:t>
      </w:r>
      <w:r w:rsidRPr="00D11A95">
        <w:rPr>
          <w:bdr w:val="single" w:sz="2" w:space="0" w:color="auto" w:frame="1"/>
        </w:rPr>
        <w:t>Show your work.</w:t>
      </w:r>
    </w:p>
    <w:p w:rsidR="00571BFC" w:rsidRPr="00D11A95" w:rsidRDefault="00571BFC" w:rsidP="00571BFC">
      <w:r w:rsidRPr="00D11A95">
        <w:t>(d) Assuming the market basket is composed of the quantities in year 1, calculate the consumer price index (</w:t>
      </w:r>
      <w:r w:rsidRPr="00D11A95">
        <w:rPr>
          <w:bdr w:val="single" w:sz="2" w:space="0" w:color="auto" w:frame="1"/>
        </w:rPr>
        <w:t>CPI</w:t>
      </w:r>
      <w:r w:rsidRPr="00D11A95">
        <w:t>) for year 2. </w:t>
      </w:r>
      <w:r w:rsidRPr="00D11A95">
        <w:rPr>
          <w:bdr w:val="single" w:sz="2" w:space="0" w:color="auto" w:frame="1"/>
        </w:rPr>
        <w:t>Show your work.</w:t>
      </w:r>
    </w:p>
    <w:p w:rsidR="00571BFC" w:rsidRPr="00D11A95" w:rsidRDefault="00571BFC" w:rsidP="00571BFC">
      <w:r w:rsidRPr="00D11A95">
        <w:t xml:space="preserve">(e) Suppose apple and orange pickers received a 2 percent increase in their wages. Based on your answer to part (d), would real wages of apple and orange pickers increase, decrease, or stay the same from year 1 to year </w:t>
      </w:r>
      <w:proofErr w:type="gramStart"/>
      <w:r w:rsidRPr="00D11A95">
        <w:t>2 ?</w:t>
      </w:r>
      <w:proofErr w:type="gramEnd"/>
      <w:r w:rsidRPr="00D11A95">
        <w:t xml:space="preserve"> Explain.</w:t>
      </w:r>
    </w:p>
    <w:p w:rsidR="00571BFC" w:rsidRDefault="00571BFC">
      <w:r>
        <w:br w:type="page"/>
      </w:r>
    </w:p>
    <w:p w:rsidR="00682622" w:rsidRDefault="00571BFC">
      <w:r w:rsidRPr="009C4986">
        <w:rPr>
          <w:noProof/>
        </w:rPr>
        <w:lastRenderedPageBreak/>
        <w:drawing>
          <wp:inline distT="0" distB="0" distL="0" distR="0" wp14:anchorId="617E4E43" wp14:editId="458D4C89">
            <wp:extent cx="5943600" cy="37071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622" w:rsidRDefault="00682622" w:rsidP="00682622">
      <w:r>
        <w:br w:type="page"/>
      </w:r>
    </w:p>
    <w:p w:rsidR="00890488" w:rsidRDefault="00682622">
      <w:bookmarkStart w:id="0" w:name="_GoBack"/>
      <w:r w:rsidRPr="00682622">
        <w:lastRenderedPageBreak/>
        <w:drawing>
          <wp:inline distT="0" distB="0" distL="0" distR="0" wp14:anchorId="71249700" wp14:editId="470F61BF">
            <wp:extent cx="6210037" cy="1847088"/>
            <wp:effectExtent l="0" t="0" r="63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7545" cy="185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90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84649"/>
    <w:multiLevelType w:val="hybridMultilevel"/>
    <w:tmpl w:val="5BD686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BE6A5C"/>
    <w:multiLevelType w:val="multilevel"/>
    <w:tmpl w:val="24869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BFC"/>
    <w:rsid w:val="00156A6E"/>
    <w:rsid w:val="00571BFC"/>
    <w:rsid w:val="00682622"/>
    <w:rsid w:val="0089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52EED"/>
  <w15:chartTrackingRefBased/>
  <w15:docId w15:val="{22D9E6B6-C1BC-48FA-9A14-767859FE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1BF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71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71B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1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cp:lastPrinted>2024-04-23T02:44:00Z</cp:lastPrinted>
  <dcterms:created xsi:type="dcterms:W3CDTF">2024-04-23T02:35:00Z</dcterms:created>
  <dcterms:modified xsi:type="dcterms:W3CDTF">2024-04-23T02:45:00Z</dcterms:modified>
</cp:coreProperties>
</file>